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4CD78" w14:textId="77777777" w:rsidR="00DF7EB5" w:rsidRPr="00DF7EB5" w:rsidRDefault="00DF7EB5" w:rsidP="00DF7EB5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u-KZ"/>
        </w:rPr>
      </w:pPr>
      <w:r w:rsidRPr="00DF7EB5">
        <w:rPr>
          <w:rFonts w:ascii="Times New Roman" w:hAnsi="Times New Roman" w:cs="Times New Roman"/>
          <w:b/>
          <w:bCs/>
          <w:lang w:val="ru-KZ"/>
        </w:rPr>
        <w:t>Разработка требований к зарядной инфраструктуре</w:t>
      </w:r>
    </w:p>
    <w:p w14:paraId="7BFB04CB" w14:textId="77777777" w:rsidR="00FD6A56" w:rsidRDefault="00FD6A56" w:rsidP="00972480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7AB4264B" w14:textId="1A437843" w:rsidR="00DF7EB5" w:rsidRPr="00DF7EB5" w:rsidRDefault="00DF7EB5" w:rsidP="00DF7EB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FF1942">
        <w:rPr>
          <w:rFonts w:ascii="Times New Roman" w:hAnsi="Times New Roman" w:cs="Times New Roman"/>
          <w:b/>
          <w:bCs/>
          <w:lang w:val="ru-RU"/>
        </w:rPr>
        <w:t>Цель</w:t>
      </w:r>
      <w:r w:rsidRPr="00DF7EB5">
        <w:rPr>
          <w:rFonts w:ascii="Times New Roman" w:hAnsi="Times New Roman" w:cs="Times New Roman"/>
          <w:lang w:val="ru-RU"/>
        </w:rPr>
        <w:t>:</w:t>
      </w:r>
      <w:r>
        <w:rPr>
          <w:rFonts w:ascii="Times New Roman" w:hAnsi="Times New Roman" w:cs="Times New Roman"/>
          <w:lang w:val="ru-RU"/>
        </w:rPr>
        <w:t xml:space="preserve"> о</w:t>
      </w:r>
      <w:r w:rsidRPr="00DF7EB5">
        <w:rPr>
          <w:rFonts w:ascii="Times New Roman" w:hAnsi="Times New Roman" w:cs="Times New Roman"/>
          <w:lang w:val="ru-RU"/>
        </w:rPr>
        <w:t>сознать инфраструктурные и ресурсные аспекты эксплуатации ЭМ и АКЭУ.</w:t>
      </w:r>
    </w:p>
    <w:p w14:paraId="6C2E0EBE" w14:textId="77777777" w:rsidR="00DF7EB5" w:rsidRPr="00DF7EB5" w:rsidRDefault="00DF7EB5" w:rsidP="00DF7EB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</w:p>
    <w:p w14:paraId="3F355F88" w14:textId="796FD178" w:rsidR="00DF7EB5" w:rsidRPr="00DF7EB5" w:rsidRDefault="00DF7EB5" w:rsidP="00DF7EB5">
      <w:p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FF1942">
        <w:rPr>
          <w:rFonts w:ascii="Times New Roman" w:hAnsi="Times New Roman" w:cs="Times New Roman"/>
          <w:b/>
          <w:bCs/>
          <w:lang w:val="ru-RU"/>
        </w:rPr>
        <w:t>Задание</w:t>
      </w:r>
      <w:r>
        <w:rPr>
          <w:rFonts w:ascii="Times New Roman" w:hAnsi="Times New Roman" w:cs="Times New Roman"/>
          <w:lang w:val="ru-RU"/>
        </w:rPr>
        <w:t xml:space="preserve"> - </w:t>
      </w:r>
      <w:r w:rsidRPr="00DF7EB5">
        <w:rPr>
          <w:rFonts w:ascii="Times New Roman" w:hAnsi="Times New Roman" w:cs="Times New Roman"/>
          <w:lang w:val="ru-RU"/>
        </w:rPr>
        <w:t>На основе глав 1.7 и 1.8:</w:t>
      </w:r>
    </w:p>
    <w:p w14:paraId="7D9EAAEA" w14:textId="77777777" w:rsidR="00DF7EB5" w:rsidRPr="00DF7EB5" w:rsidRDefault="00DF7EB5" w:rsidP="00DF7EB5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F7EB5">
        <w:rPr>
          <w:rFonts w:ascii="Times New Roman" w:hAnsi="Times New Roman" w:cs="Times New Roman"/>
          <w:lang w:val="ru-RU"/>
        </w:rPr>
        <w:t>Предложите концепцию зарядной станции для городского электропарка (такси/каршеринг).</w:t>
      </w:r>
    </w:p>
    <w:p w14:paraId="7C6032D1" w14:textId="51C3DAB5" w:rsidR="00DF7EB5" w:rsidRPr="00DF7EB5" w:rsidRDefault="00DF7EB5" w:rsidP="00DF7EB5">
      <w:pPr>
        <w:pStyle w:val="a7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F7EB5">
        <w:rPr>
          <w:rFonts w:ascii="Times New Roman" w:hAnsi="Times New Roman" w:cs="Times New Roman"/>
          <w:lang w:val="ru-RU"/>
        </w:rPr>
        <w:t>Включите в описание:</w:t>
      </w:r>
    </w:p>
    <w:p w14:paraId="09F98208" w14:textId="61AA442B" w:rsidR="00DF7EB5" w:rsidRPr="00DF7EB5" w:rsidRDefault="00DF7EB5" w:rsidP="00DF7EB5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F7EB5">
        <w:rPr>
          <w:rFonts w:ascii="Times New Roman" w:hAnsi="Times New Roman" w:cs="Times New Roman"/>
          <w:lang w:val="ru-RU"/>
        </w:rPr>
        <w:t>Тип зарядки (быстрая/медленная, индуктивная).</w:t>
      </w:r>
    </w:p>
    <w:p w14:paraId="05EE0FA2" w14:textId="5C060D78" w:rsidR="00DF7EB5" w:rsidRPr="00DF7EB5" w:rsidRDefault="00DF7EB5" w:rsidP="00DF7EB5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F7EB5">
        <w:rPr>
          <w:rFonts w:ascii="Times New Roman" w:hAnsi="Times New Roman" w:cs="Times New Roman"/>
          <w:lang w:val="ru-RU"/>
        </w:rPr>
        <w:t>Источники энергии (сеть, ВИЭ).</w:t>
      </w:r>
    </w:p>
    <w:p w14:paraId="619EB5FB" w14:textId="7DFE5692" w:rsidR="00DF7EB5" w:rsidRPr="00FF1942" w:rsidRDefault="00DF7EB5" w:rsidP="00FF1942">
      <w:pPr>
        <w:pStyle w:val="a7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lang w:val="ru-RU"/>
        </w:rPr>
      </w:pPr>
      <w:r w:rsidRPr="00DF7EB5">
        <w:rPr>
          <w:rFonts w:ascii="Times New Roman" w:hAnsi="Times New Roman" w:cs="Times New Roman"/>
          <w:lang w:val="ru-RU"/>
        </w:rPr>
        <w:t>Примерное расположение в городе.</w:t>
      </w:r>
    </w:p>
    <w:sectPr w:rsidR="00DF7EB5" w:rsidRPr="00FF1942" w:rsidSect="00972480">
      <w:pgSz w:w="11907" w:h="16840" w:code="9"/>
      <w:pgMar w:top="993" w:right="992" w:bottom="821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3F716C"/>
    <w:multiLevelType w:val="hybridMultilevel"/>
    <w:tmpl w:val="3D6A720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8C7970"/>
    <w:multiLevelType w:val="hybridMultilevel"/>
    <w:tmpl w:val="1564166E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23510239">
    <w:abstractNumId w:val="0"/>
  </w:num>
  <w:num w:numId="2" w16cid:durableId="187745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480"/>
    <w:rsid w:val="006F0C93"/>
    <w:rsid w:val="00972480"/>
    <w:rsid w:val="00DF7EB5"/>
    <w:rsid w:val="00E35038"/>
    <w:rsid w:val="00F052DA"/>
    <w:rsid w:val="00FD6A56"/>
    <w:rsid w:val="00FF1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8624C"/>
  <w15:chartTrackingRefBased/>
  <w15:docId w15:val="{B028014A-D7B6-41C0-859C-FD2D591A9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724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24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24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724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724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724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724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724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724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724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724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724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7248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7248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7248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7248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7248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7248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724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724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724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724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724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7248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7248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7248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724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7248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724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3</cp:revision>
  <dcterms:created xsi:type="dcterms:W3CDTF">2026-01-17T13:45:00Z</dcterms:created>
  <dcterms:modified xsi:type="dcterms:W3CDTF">2026-01-17T13:48:00Z</dcterms:modified>
</cp:coreProperties>
</file>